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347" w:rsidRPr="00094347" w:rsidRDefault="00094347">
      <w:pPr>
        <w:rPr>
          <w:rFonts w:ascii="Times New Roman" w:hAnsi="Times New Roman" w:cs="Times New Roman"/>
          <w:sz w:val="24"/>
        </w:rPr>
      </w:pPr>
      <w:r w:rsidRPr="00094347">
        <w:rPr>
          <w:rFonts w:ascii="Times New Roman" w:hAnsi="Times New Roman" w:cs="Times New Roman"/>
          <w:sz w:val="24"/>
        </w:rPr>
        <w:t>РЯ -</w:t>
      </w:r>
      <w:r>
        <w:rPr>
          <w:rFonts w:ascii="Times New Roman" w:hAnsi="Times New Roman" w:cs="Times New Roman"/>
          <w:sz w:val="24"/>
        </w:rPr>
        <w:t xml:space="preserve"> </w:t>
      </w:r>
      <w:r w:rsidRPr="00094347">
        <w:rPr>
          <w:rFonts w:ascii="Times New Roman" w:hAnsi="Times New Roman" w:cs="Times New Roman"/>
          <w:sz w:val="24"/>
        </w:rPr>
        <w:t>§39, упражнение 214</w:t>
      </w:r>
      <w:r>
        <w:rPr>
          <w:rFonts w:ascii="Times New Roman" w:hAnsi="Times New Roman" w:cs="Times New Roman"/>
          <w:sz w:val="24"/>
        </w:rPr>
        <w:t xml:space="preserve">. Выписать </w:t>
      </w:r>
      <w:r w:rsidR="00551F7F">
        <w:rPr>
          <w:rFonts w:ascii="Times New Roman" w:hAnsi="Times New Roman" w:cs="Times New Roman"/>
          <w:sz w:val="24"/>
        </w:rPr>
        <w:t>сложные предложения с разными видами связи из художественной литературы.</w:t>
      </w:r>
    </w:p>
    <w:p w:rsidR="00094347" w:rsidRPr="00094347" w:rsidRDefault="00094347">
      <w:pPr>
        <w:rPr>
          <w:rFonts w:ascii="Times New Roman" w:eastAsia="Calibri" w:hAnsi="Times New Roman" w:cs="Times New Roman"/>
          <w:sz w:val="24"/>
        </w:rPr>
      </w:pPr>
      <w:r w:rsidRPr="00094347">
        <w:rPr>
          <w:rFonts w:ascii="Times New Roman" w:hAnsi="Times New Roman" w:cs="Times New Roman"/>
          <w:sz w:val="24"/>
        </w:rPr>
        <w:t xml:space="preserve">Литература –  </w:t>
      </w:r>
      <w:r>
        <w:rPr>
          <w:rFonts w:ascii="Times New Roman" w:eastAsia="Calibri" w:hAnsi="Times New Roman" w:cs="Times New Roman"/>
          <w:sz w:val="24"/>
        </w:rPr>
        <w:t>а</w:t>
      </w:r>
      <w:r w:rsidRPr="00094347">
        <w:rPr>
          <w:rFonts w:ascii="Times New Roman" w:eastAsia="Calibri" w:hAnsi="Times New Roman" w:cs="Times New Roman"/>
          <w:sz w:val="24"/>
        </w:rPr>
        <w:t>нализ “Пролога” поэмы “Кому на Руси жить хорошо”.</w:t>
      </w:r>
    </w:p>
    <w:p w:rsidR="00094347" w:rsidRPr="00094347" w:rsidRDefault="00094347">
      <w:pPr>
        <w:rPr>
          <w:rFonts w:ascii="Times New Roman" w:hAnsi="Times New Roman" w:cs="Times New Roman"/>
          <w:sz w:val="24"/>
        </w:rPr>
      </w:pPr>
      <w:r w:rsidRPr="00094347">
        <w:rPr>
          <w:rFonts w:ascii="Times New Roman" w:eastAsia="Calibri" w:hAnsi="Times New Roman" w:cs="Times New Roman"/>
          <w:sz w:val="24"/>
        </w:rPr>
        <w:t>РЯ ЭП – сочинение на лингвистическую тему по выбору.</w:t>
      </w:r>
    </w:p>
    <w:sectPr w:rsidR="00094347" w:rsidRPr="00094347" w:rsidSect="006B2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94347"/>
    <w:rsid w:val="00094347"/>
    <w:rsid w:val="00272642"/>
    <w:rsid w:val="00551F7F"/>
    <w:rsid w:val="006B2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2017-01-19T05:52:00Z</dcterms:created>
  <dcterms:modified xsi:type="dcterms:W3CDTF">2017-01-19T06:22:00Z</dcterms:modified>
</cp:coreProperties>
</file>